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Ministry of Education – Circular</w:t>
      </w:r>
    </w:p>
    <w:p>
      <w:r>
        <w:t>Subject: English Essay Competition (2025/2026 Academic Year)</w:t>
      </w:r>
    </w:p>
    <w:p>
      <w:r>
        <w:t>According to the Ministry’s cultural and environmental activity plan, all schools are invited to participate in the English Essay Writing Competition.</w:t>
      </w:r>
    </w:p>
    <w:p>
      <w:pPr>
        <w:pStyle w:val="Heading2"/>
      </w:pPr>
      <w:r>
        <w:t>Categories</w:t>
      </w:r>
    </w:p>
    <w:p>
      <w:r>
        <w:t>• Category 1: Grades 4 – 6</w:t>
      </w:r>
    </w:p>
    <w:p>
      <w:r>
        <w:t>• Category 2: Grades 7 – 9</w:t>
      </w:r>
    </w:p>
    <w:p>
      <w:r>
        <w:t>• Category 3: Grades 10 – 12</w:t>
      </w:r>
    </w:p>
    <w:p>
      <w:pPr>
        <w:pStyle w:val="Heading2"/>
      </w:pPr>
      <w:r>
        <w:t>Essay Topics</w:t>
      </w:r>
    </w:p>
    <w:p>
      <w:r>
        <w:t>1. Human Rights</w:t>
      </w:r>
    </w:p>
    <w:p>
      <w:r>
        <w:t>2. Artificial Intelligence</w:t>
      </w:r>
    </w:p>
    <w:p>
      <w:r>
        <w:t>3. Serving Our Community</w:t>
      </w:r>
    </w:p>
    <w:p>
      <w:r>
        <w:t>4. My Initiative: “I Belong to My School”</w:t>
      </w:r>
    </w:p>
    <w:p>
      <w:pPr>
        <w:pStyle w:val="Heading2"/>
      </w:pPr>
      <w:r>
        <w:t>Conditions &amp; Rules</w:t>
      </w:r>
    </w:p>
    <w:p>
      <w:r>
        <w:t>1. Each school may nominate one student only.</w:t>
      </w:r>
    </w:p>
    <w:p>
      <w:r>
        <w:t>2. Essays must be the student’s own original work.</w:t>
      </w:r>
    </w:p>
    <w:p>
      <w:r>
        <w:t>3. Each student must submit 3 printed copies of the essay.</w:t>
      </w:r>
    </w:p>
    <w:p>
      <w:r>
        <w:t>4. Essays should be written in English only, free of spelling and grammar mistakes.</w:t>
      </w:r>
    </w:p>
    <w:p>
      <w:r>
        <w:t>5. Format requirements:</w:t>
      </w:r>
    </w:p>
    <w:p>
      <w:r>
        <w:t xml:space="preserve">   - Paper size: A4</w:t>
      </w:r>
    </w:p>
    <w:p>
      <w:r>
        <w:t xml:space="preserve">   - Font: Simplified</w:t>
      </w:r>
    </w:p>
    <w:p>
      <w:r>
        <w:t xml:space="preserve">   - Font size: 14</w:t>
      </w:r>
    </w:p>
    <w:p>
      <w:r>
        <w:t xml:space="preserve">   - Line spacing: 1.5</w:t>
      </w:r>
    </w:p>
    <w:p>
      <w:r>
        <w:t xml:space="preserve">   - Margins: 1 cm on all sides</w:t>
      </w:r>
    </w:p>
    <w:p>
      <w:r>
        <w:t>6. Essay structure should include:</w:t>
      </w:r>
    </w:p>
    <w:p>
      <w:r>
        <w:t xml:space="preserve">   - Title</w:t>
      </w:r>
    </w:p>
    <w:p>
      <w:r>
        <w:t xml:space="preserve">   - Introduction</w:t>
      </w:r>
    </w:p>
    <w:p>
      <w:r>
        <w:t xml:space="preserve">   - Content (body)</w:t>
      </w:r>
    </w:p>
    <w:p>
      <w:r>
        <w:t xml:space="preserve">   - Conclusion</w:t>
      </w:r>
    </w:p>
    <w:p>
      <w:pPr>
        <w:pStyle w:val="Heading2"/>
      </w:pPr>
      <w:r>
        <w:t>Deadline</w:t>
      </w:r>
    </w:p>
    <w:p>
      <w:r>
        <w:t>The essays must be submitted to the Directorate of Educational Activities no later than 16/10/2025.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